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9" w:rsidRPr="00750F88" w:rsidRDefault="00143219" w:rsidP="00143219">
      <w:pPr>
        <w:pStyle w:val="a3"/>
        <w:tabs>
          <w:tab w:val="left" w:pos="9356"/>
        </w:tabs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750F88">
        <w:rPr>
          <w:rFonts w:ascii="Times New Roman" w:hAnsi="Times New Roman"/>
          <w:b/>
          <w:sz w:val="26"/>
          <w:szCs w:val="26"/>
        </w:rPr>
        <w:t>ПОЛУЧЕНИЕ УСЛУГ ПФР В МФЦ</w:t>
      </w:r>
    </w:p>
    <w:p w:rsidR="00143219" w:rsidRPr="00750F88" w:rsidRDefault="00143219" w:rsidP="00143219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Получить ряд услуг Пенсионного фонда РФ можно не только в клиентских службах Управлений ПФР в городах и районах Белгородской области, но и офисах многофункциональных центров «Мои документы», а также в территориально обособленных структурных подразделениях МФЦ, расположенных преимущественно в сельских населенных пунктах. График работы МФЦ удобен для работающих граждан, так как прием в многофункциональных центрах производится и в субботу, также в МФЦ можно решить при необходимости целый ряд вопросов, так как МФЦ работает по принципу «одного окна». </w:t>
      </w:r>
    </w:p>
    <w:p w:rsidR="00143219" w:rsidRPr="00750F88" w:rsidRDefault="00143219" w:rsidP="00143219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На сегодняшний день подразделения МФЦ оказывают 7 государственных услуг ПФР в режиме реального времени посредством системы межведомственного электронного взаимодействия:</w:t>
      </w:r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>Оформление СНИЛС</w:t>
      </w:r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>Выписка из лицевого счета</w:t>
      </w:r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>Справка о размере пенсии</w:t>
      </w:r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 xml:space="preserve">Справка о статусе </w:t>
      </w:r>
      <w:proofErr w:type="spellStart"/>
      <w:r w:rsidRPr="00750F88">
        <w:rPr>
          <w:rFonts w:ascii="Times New Roman" w:eastAsia="Times New Roman" w:hAnsi="Times New Roman" w:cs="Times New Roman"/>
          <w:sz w:val="26"/>
          <w:szCs w:val="26"/>
        </w:rPr>
        <w:t>предпенсионера</w:t>
      </w:r>
      <w:proofErr w:type="spellEnd"/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 xml:space="preserve">Внесение транспорта, управляемого инвалидом или перевозящего его, в Федеральный реестр инвалидов для предоставления бесплатной парковки. </w:t>
      </w:r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proofErr w:type="gramStart"/>
      <w:r w:rsidRPr="00750F88">
        <w:rPr>
          <w:rFonts w:ascii="Times New Roman" w:eastAsia="Times New Roman" w:hAnsi="Times New Roman" w:cs="Times New Roman"/>
          <w:sz w:val="26"/>
          <w:szCs w:val="26"/>
        </w:rPr>
        <w:t>формы получения набора социальных услуг</w:t>
      </w:r>
      <w:proofErr w:type="gramEnd"/>
    </w:p>
    <w:p w:rsidR="00143219" w:rsidRPr="00750F88" w:rsidRDefault="00143219" w:rsidP="0014321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F88">
        <w:rPr>
          <w:rFonts w:ascii="Times New Roman" w:eastAsia="Times New Roman" w:hAnsi="Times New Roman" w:cs="Times New Roman"/>
          <w:sz w:val="26"/>
          <w:szCs w:val="26"/>
        </w:rPr>
        <w:t xml:space="preserve">Выписка о трудовой деятельности из электронной трудовой книжки </w:t>
      </w:r>
    </w:p>
    <w:p w:rsidR="00143219" w:rsidRPr="00750F88" w:rsidRDefault="00143219" w:rsidP="00143219">
      <w:pPr>
        <w:spacing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Отмечу также, что еще больший перечень услуг ПФР можно получить  в электронном виде на официальном сайте Пенсионного фонда </w:t>
      </w:r>
      <w:proofErr w:type="spellStart"/>
      <w:r w:rsidRPr="00750F88">
        <w:rPr>
          <w:sz w:val="26"/>
          <w:szCs w:val="26"/>
        </w:rPr>
        <w:t>pfrf.ru</w:t>
      </w:r>
      <w:proofErr w:type="spellEnd"/>
      <w:r w:rsidRPr="00750F88">
        <w:rPr>
          <w:sz w:val="26"/>
          <w:szCs w:val="26"/>
        </w:rPr>
        <w:t xml:space="preserve"> в разделе «Личный кабинет гражданина» или на портале </w:t>
      </w:r>
      <w:proofErr w:type="spellStart"/>
      <w:r w:rsidRPr="00750F88">
        <w:rPr>
          <w:sz w:val="26"/>
          <w:szCs w:val="26"/>
        </w:rPr>
        <w:t>gosuslugi.ru</w:t>
      </w:r>
      <w:proofErr w:type="spellEnd"/>
      <w:r w:rsidRPr="00750F88">
        <w:rPr>
          <w:sz w:val="26"/>
          <w:szCs w:val="26"/>
        </w:rPr>
        <w:t>.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748"/>
    <w:multiLevelType w:val="hybridMultilevel"/>
    <w:tmpl w:val="E870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43219"/>
    <w:rsid w:val="00143219"/>
    <w:rsid w:val="00363C5D"/>
    <w:rsid w:val="003E366A"/>
    <w:rsid w:val="00597110"/>
    <w:rsid w:val="005D4E49"/>
    <w:rsid w:val="00682385"/>
    <w:rsid w:val="006C3A56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19"/>
    <w:pPr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219"/>
    <w:pPr>
      <w:spacing w:before="0" w:after="0"/>
      <w:ind w:left="0" w:right="0"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321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dcterms:created xsi:type="dcterms:W3CDTF">2020-12-12T09:26:00Z</dcterms:created>
  <dcterms:modified xsi:type="dcterms:W3CDTF">2020-12-12T09:26:00Z</dcterms:modified>
</cp:coreProperties>
</file>